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6BDA999B" w14:textId="47492077" w:rsidR="00216198" w:rsidRPr="00216198" w:rsidRDefault="00216198" w:rsidP="005A52E8">
      <w:pPr>
        <w:pStyle w:val="Podnadpis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 w:rsidR="00EB2C50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2 Dílu 2 </w:t>
      </w: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Zadávací dokumentace</w:t>
      </w:r>
    </w:p>
    <w:p w14:paraId="24258EF5" w14:textId="4FEA0456" w:rsidR="008300D8" w:rsidRPr="008300D8" w:rsidRDefault="00D22C58" w:rsidP="008300D8">
      <w:pPr>
        <w:pStyle w:val="Nadpistabulky"/>
        <w:ind w:left="0"/>
        <w:jc w:val="both"/>
        <w:rPr>
          <w:rFonts w:asciiTheme="minorHAnsi" w:hAnsiTheme="minorHAnsi" w:cs="Times New Roman"/>
          <w:bCs/>
          <w:color w:val="000000"/>
          <w:sz w:val="22"/>
          <w:szCs w:val="22"/>
        </w:rPr>
      </w:pPr>
      <w:r w:rsidRPr="005B1CC3">
        <w:rPr>
          <w:rStyle w:val="FontStyle37"/>
          <w:rFonts w:asciiTheme="minorHAnsi" w:hAnsiTheme="minorHAnsi"/>
          <w:b/>
          <w:sz w:val="22"/>
          <w:szCs w:val="22"/>
        </w:rPr>
        <w:t>Vymezení předmětu dílčích zakázek</w:t>
      </w:r>
    </w:p>
    <w:p w14:paraId="0B975EBA" w14:textId="4337FDD3" w:rsidR="00736A90" w:rsidRDefault="00634709" w:rsidP="00736A90">
      <w:pPr>
        <w:spacing w:before="240"/>
        <w:rPr>
          <w:rFonts w:eastAsiaTheme="minorEastAsia" w:cs="Times New Roman"/>
          <w:b/>
          <w:color w:val="000000"/>
        </w:rPr>
      </w:pPr>
      <w:r w:rsidRPr="00BB3233">
        <w:rPr>
          <w:rFonts w:eastAsiaTheme="minorEastAsia" w:cs="Times New Roman"/>
          <w:b/>
          <w:color w:val="000000"/>
        </w:rPr>
        <w:t>„</w:t>
      </w:r>
      <w:r w:rsidR="00A268EC" w:rsidRPr="00A268EC">
        <w:rPr>
          <w:rFonts w:cs="Arial"/>
          <w:b/>
        </w:rPr>
        <w:t>Zajištění vývozu lapolů a dalších servisních činností v obvodu OŘ PHA 2025-2027</w:t>
      </w:r>
      <w:r w:rsidRPr="00BB3233">
        <w:rPr>
          <w:rFonts w:eastAsiaTheme="minorEastAsia" w:cs="Times New Roman"/>
          <w:b/>
          <w:color w:val="000000"/>
        </w:rPr>
        <w:t>“</w:t>
      </w:r>
    </w:p>
    <w:p w14:paraId="48D909C8" w14:textId="77777777" w:rsidR="008300D8" w:rsidRPr="00BB3233" w:rsidRDefault="008300D8" w:rsidP="00736A90">
      <w:pPr>
        <w:spacing w:before="240"/>
        <w:rPr>
          <w:rFonts w:eastAsiaTheme="minorEastAsia" w:cs="Times New Roman"/>
          <w:b/>
          <w:color w:val="000000"/>
        </w:rPr>
      </w:pPr>
    </w:p>
    <w:p w14:paraId="4919B945" w14:textId="74151CE6" w:rsidR="00670AC9" w:rsidRPr="006F607B" w:rsidRDefault="00670AC9" w:rsidP="00496569">
      <w:pPr>
        <w:spacing w:after="120"/>
        <w:rPr>
          <w:rStyle w:val="Siln"/>
          <w:u w:val="single"/>
        </w:rPr>
      </w:pPr>
      <w:r w:rsidRPr="006F607B">
        <w:rPr>
          <w:rStyle w:val="Siln"/>
          <w:u w:val="single"/>
        </w:rPr>
        <w:t xml:space="preserve">Předmět </w:t>
      </w:r>
      <w:r w:rsidR="001C249F" w:rsidRPr="006F607B">
        <w:rPr>
          <w:rStyle w:val="Siln"/>
          <w:u w:val="single"/>
        </w:rPr>
        <w:t>plnění:</w:t>
      </w:r>
    </w:p>
    <w:p w14:paraId="6C5EE03E" w14:textId="14C96760" w:rsidR="00500633" w:rsidRDefault="009D7071" w:rsidP="00A06889">
      <w:pPr>
        <w:tabs>
          <w:tab w:val="left" w:pos="1418"/>
        </w:tabs>
        <w:spacing w:before="60" w:after="120"/>
        <w:ind w:right="-87"/>
        <w:rPr>
          <w:rFonts w:cs="Arial"/>
        </w:rPr>
      </w:pPr>
      <w:r>
        <w:rPr>
          <w:rFonts w:cs="Arial"/>
        </w:rPr>
        <w:t>Z</w:t>
      </w:r>
      <w:r w:rsidRPr="00A03C25">
        <w:rPr>
          <w:rFonts w:cs="Arial"/>
        </w:rPr>
        <w:t>ajištění pravidelného vývozu a čištění tukových lapolů včetně likvidace odpadu v</w:t>
      </w:r>
      <w:r w:rsidR="007811D5">
        <w:rPr>
          <w:rFonts w:cs="Arial"/>
        </w:rPr>
        <w:t> </w:t>
      </w:r>
      <w:r w:rsidRPr="00A03C25">
        <w:rPr>
          <w:rFonts w:cs="Arial"/>
        </w:rPr>
        <w:t>obvodu Oblastního ředitelství Praha</w:t>
      </w:r>
      <w:r w:rsidR="00500633" w:rsidRPr="00500633">
        <w:rPr>
          <w:rFonts w:cs="Arial"/>
        </w:rPr>
        <w:t>.</w:t>
      </w:r>
    </w:p>
    <w:p w14:paraId="271741E2" w14:textId="0D8F8B52" w:rsidR="009D7071" w:rsidRPr="009D7071" w:rsidRDefault="009D7071" w:rsidP="00A06889">
      <w:pPr>
        <w:tabs>
          <w:tab w:val="left" w:pos="1418"/>
        </w:tabs>
        <w:spacing w:before="60" w:after="120"/>
        <w:ind w:right="-87"/>
        <w:rPr>
          <w:rFonts w:cs="Arial"/>
        </w:rPr>
      </w:pPr>
      <w:r w:rsidRPr="009D7071">
        <w:rPr>
          <w:rFonts w:cs="Arial"/>
        </w:rPr>
        <w:t>Zajištění mimořádného čištění tukových lapolů a navazujících kanalizačních částí při poruše včetně sání kanalizačních šachet či jímek a likvidace odpadu v obvodu OŘ Praha.</w:t>
      </w:r>
    </w:p>
    <w:p w14:paraId="424740A3" w14:textId="77777777" w:rsidR="009D7071" w:rsidRPr="009D7071" w:rsidRDefault="009D7071" w:rsidP="00A06889">
      <w:pPr>
        <w:tabs>
          <w:tab w:val="left" w:pos="1418"/>
        </w:tabs>
        <w:spacing w:before="60" w:after="120"/>
        <w:ind w:right="-87"/>
        <w:rPr>
          <w:rFonts w:cs="Arial"/>
        </w:rPr>
      </w:pPr>
      <w:r w:rsidRPr="009D7071">
        <w:rPr>
          <w:rFonts w:cs="Arial"/>
        </w:rPr>
        <w:t>Jedná se zejména o pravidelný servis, údržbu, mimořádné servisní zásahy a opravy zařízení pro zajištění provozuschopnosti.</w:t>
      </w:r>
    </w:p>
    <w:p w14:paraId="42877645" w14:textId="77777777" w:rsidR="009D7071" w:rsidRPr="009D7071" w:rsidRDefault="009D7071" w:rsidP="00A06889">
      <w:pPr>
        <w:tabs>
          <w:tab w:val="left" w:pos="1418"/>
        </w:tabs>
        <w:spacing w:before="60" w:after="120"/>
        <w:ind w:right="-87"/>
        <w:rPr>
          <w:rFonts w:cs="Arial"/>
        </w:rPr>
      </w:pPr>
      <w:r w:rsidRPr="009D7071">
        <w:rPr>
          <w:rFonts w:cs="Arial"/>
        </w:rPr>
        <w:t>Zajištění činností pro mimořádné servisní zásahy v následujících časových lhůtách:</w:t>
      </w:r>
    </w:p>
    <w:p w14:paraId="61D112BA" w14:textId="77777777" w:rsidR="009D7071" w:rsidRPr="009D7071" w:rsidRDefault="009D7071" w:rsidP="0031603B">
      <w:pPr>
        <w:pStyle w:val="Odstavecseseznamem"/>
        <w:tabs>
          <w:tab w:val="left" w:pos="1418"/>
        </w:tabs>
        <w:spacing w:before="60" w:after="60"/>
        <w:ind w:right="57" w:hanging="360"/>
        <w:rPr>
          <w:rFonts w:cs="Arial"/>
          <w:noProof/>
        </w:rPr>
      </w:pPr>
      <w:r w:rsidRPr="009D7071">
        <w:rPr>
          <w:rFonts w:cs="Arial"/>
        </w:rPr>
        <w:t>•</w:t>
      </w:r>
      <w:r w:rsidRPr="009D7071">
        <w:rPr>
          <w:rFonts w:cs="Arial"/>
        </w:rPr>
        <w:tab/>
      </w:r>
      <w:r w:rsidRPr="009D7071">
        <w:rPr>
          <w:rFonts w:cs="Arial"/>
          <w:noProof/>
        </w:rPr>
        <w:t xml:space="preserve">Nástup k práci a předložení cenové nabídky </w:t>
      </w:r>
      <w:r w:rsidRPr="00FD5D47">
        <w:rPr>
          <w:rFonts w:cs="Arial"/>
          <w:b/>
          <w:bCs/>
          <w:noProof/>
        </w:rPr>
        <w:t>do 24 hodin od nahlášení závady</w:t>
      </w:r>
      <w:r w:rsidRPr="009D7071">
        <w:rPr>
          <w:rFonts w:cs="Arial"/>
          <w:noProof/>
        </w:rPr>
        <w:t>.</w:t>
      </w:r>
    </w:p>
    <w:p w14:paraId="2CC8455C" w14:textId="1822924B" w:rsidR="009D7071" w:rsidRPr="009D7071" w:rsidRDefault="009D7071" w:rsidP="0031603B">
      <w:pPr>
        <w:pStyle w:val="Odstavecseseznamem"/>
        <w:tabs>
          <w:tab w:val="left" w:pos="1418"/>
        </w:tabs>
        <w:spacing w:before="60" w:after="60"/>
        <w:ind w:right="57" w:hanging="360"/>
        <w:rPr>
          <w:rFonts w:cs="Arial"/>
          <w:noProof/>
        </w:rPr>
      </w:pPr>
      <w:r w:rsidRPr="009D7071">
        <w:rPr>
          <w:rFonts w:cs="Arial"/>
          <w:noProof/>
        </w:rPr>
        <w:t>•</w:t>
      </w:r>
      <w:r w:rsidRPr="009D7071">
        <w:rPr>
          <w:rFonts w:cs="Arial"/>
          <w:noProof/>
        </w:rPr>
        <w:tab/>
        <w:t xml:space="preserve">Havarijní výjezd v případě mimořádnosti </w:t>
      </w:r>
      <w:r w:rsidRPr="00FD5D47">
        <w:rPr>
          <w:rFonts w:cs="Arial"/>
          <w:b/>
          <w:bCs/>
          <w:noProof/>
        </w:rPr>
        <w:t>do 2</w:t>
      </w:r>
      <w:r w:rsidR="00FD5D47" w:rsidRPr="00FD5D47">
        <w:rPr>
          <w:rFonts w:cs="Arial"/>
          <w:b/>
          <w:bCs/>
          <w:noProof/>
        </w:rPr>
        <w:t xml:space="preserve"> </w:t>
      </w:r>
      <w:r w:rsidRPr="00FD5D47">
        <w:rPr>
          <w:rFonts w:cs="Arial"/>
          <w:b/>
          <w:bCs/>
          <w:noProof/>
        </w:rPr>
        <w:t>h</w:t>
      </w:r>
      <w:r w:rsidR="00FD5D47" w:rsidRPr="00FD5D47">
        <w:rPr>
          <w:rFonts w:cs="Arial"/>
          <w:b/>
          <w:bCs/>
          <w:noProof/>
        </w:rPr>
        <w:t>odin</w:t>
      </w:r>
      <w:r w:rsidRPr="00FD5D47">
        <w:rPr>
          <w:rFonts w:cs="Arial"/>
          <w:b/>
          <w:bCs/>
          <w:noProof/>
        </w:rPr>
        <w:t xml:space="preserve"> od nahlášení závady</w:t>
      </w:r>
      <w:r w:rsidRPr="009D7071">
        <w:rPr>
          <w:rFonts w:cs="Arial"/>
          <w:noProof/>
        </w:rPr>
        <w:t>.</w:t>
      </w:r>
    </w:p>
    <w:p w14:paraId="536B1A32" w14:textId="571384B9" w:rsidR="009D7071" w:rsidRDefault="009D7071" w:rsidP="0031603B">
      <w:pPr>
        <w:pStyle w:val="Odstavecseseznamem"/>
        <w:tabs>
          <w:tab w:val="left" w:pos="1418"/>
        </w:tabs>
        <w:spacing w:before="60" w:after="60"/>
        <w:ind w:right="57" w:hanging="360"/>
        <w:rPr>
          <w:rFonts w:cs="Arial"/>
          <w:noProof/>
        </w:rPr>
      </w:pPr>
      <w:r w:rsidRPr="009D7071">
        <w:rPr>
          <w:rFonts w:cs="Arial"/>
          <w:noProof/>
        </w:rPr>
        <w:t>•</w:t>
      </w:r>
      <w:r w:rsidRPr="009D7071">
        <w:rPr>
          <w:rFonts w:cs="Arial"/>
          <w:noProof/>
        </w:rPr>
        <w:tab/>
        <w:t xml:space="preserve">Akceptace objednávky </w:t>
      </w:r>
      <w:r w:rsidRPr="00FD5D47">
        <w:rPr>
          <w:rFonts w:cs="Arial"/>
          <w:b/>
          <w:bCs/>
          <w:noProof/>
        </w:rPr>
        <w:t>do 24</w:t>
      </w:r>
      <w:r w:rsidR="00FD5D47" w:rsidRPr="00FD5D47">
        <w:rPr>
          <w:rFonts w:cs="Arial"/>
          <w:b/>
          <w:bCs/>
          <w:noProof/>
        </w:rPr>
        <w:t xml:space="preserve"> </w:t>
      </w:r>
      <w:r w:rsidRPr="00FD5D47">
        <w:rPr>
          <w:rFonts w:cs="Arial"/>
          <w:b/>
          <w:bCs/>
          <w:noProof/>
        </w:rPr>
        <w:t>h</w:t>
      </w:r>
      <w:r w:rsidR="00FD5D47" w:rsidRPr="00FD5D47">
        <w:rPr>
          <w:rFonts w:cs="Arial"/>
          <w:b/>
          <w:bCs/>
          <w:noProof/>
        </w:rPr>
        <w:t>odin</w:t>
      </w:r>
      <w:r w:rsidRPr="00FD5D47">
        <w:rPr>
          <w:rFonts w:cs="Arial"/>
          <w:b/>
          <w:bCs/>
          <w:noProof/>
        </w:rPr>
        <w:t xml:space="preserve"> od doručení</w:t>
      </w:r>
      <w:r w:rsidRPr="009D7071">
        <w:rPr>
          <w:rFonts w:cs="Arial"/>
          <w:noProof/>
        </w:rPr>
        <w:t>.</w:t>
      </w:r>
    </w:p>
    <w:p w14:paraId="27CA9BDA" w14:textId="77777777" w:rsidR="00251726" w:rsidRPr="00500633" w:rsidRDefault="00251726" w:rsidP="00251726">
      <w:pPr>
        <w:tabs>
          <w:tab w:val="left" w:pos="1418"/>
        </w:tabs>
        <w:spacing w:before="60" w:after="120"/>
        <w:ind w:right="764"/>
        <w:jc w:val="both"/>
        <w:rPr>
          <w:rFonts w:cs="Arial"/>
        </w:rPr>
      </w:pPr>
    </w:p>
    <w:p w14:paraId="47CC1E2E" w14:textId="77777777" w:rsidR="008300D8" w:rsidRDefault="008300D8" w:rsidP="008300D8">
      <w:pPr>
        <w:tabs>
          <w:tab w:val="left" w:pos="1418"/>
        </w:tabs>
        <w:spacing w:before="60" w:after="60"/>
        <w:ind w:right="764"/>
        <w:rPr>
          <w:rFonts w:cs="Arial"/>
        </w:rPr>
      </w:pPr>
    </w:p>
    <w:p w14:paraId="29BAB635" w14:textId="77777777" w:rsidR="008300D8" w:rsidRDefault="008300D8" w:rsidP="008300D8">
      <w:pPr>
        <w:tabs>
          <w:tab w:val="left" w:pos="1418"/>
        </w:tabs>
        <w:spacing w:before="60" w:after="60"/>
        <w:ind w:right="764"/>
        <w:rPr>
          <w:rFonts w:cs="Arial"/>
        </w:rPr>
      </w:pPr>
    </w:p>
    <w:p w14:paraId="17AB2A8D" w14:textId="77777777" w:rsidR="008300D8" w:rsidRDefault="008300D8" w:rsidP="008300D8">
      <w:pPr>
        <w:tabs>
          <w:tab w:val="left" w:pos="1418"/>
        </w:tabs>
        <w:spacing w:before="60" w:after="60"/>
        <w:ind w:right="764"/>
        <w:jc w:val="both"/>
        <w:rPr>
          <w:rFonts w:cs="Arial"/>
        </w:rPr>
      </w:pPr>
      <w:r w:rsidRPr="00CE6E75">
        <w:rPr>
          <w:rFonts w:cs="Arial"/>
        </w:rPr>
        <w:t>Podrobně viz orientační soupis prací</w:t>
      </w:r>
      <w:r>
        <w:rPr>
          <w:rFonts w:cs="Arial"/>
        </w:rPr>
        <w:t xml:space="preserve">, který </w:t>
      </w:r>
      <w:r w:rsidRPr="00CE6E75">
        <w:rPr>
          <w:rFonts w:cs="Arial"/>
        </w:rPr>
        <w:t>je přílohou zadávací dokumentace</w:t>
      </w:r>
      <w:r w:rsidRPr="00823CB6">
        <w:rPr>
          <w:rFonts w:cs="Arial"/>
        </w:rPr>
        <w:t>.</w:t>
      </w:r>
    </w:p>
    <w:p w14:paraId="69D47C23" w14:textId="77777777" w:rsidR="008300D8" w:rsidRPr="008300D8" w:rsidRDefault="008300D8" w:rsidP="008300D8">
      <w:pPr>
        <w:tabs>
          <w:tab w:val="left" w:pos="1418"/>
        </w:tabs>
        <w:spacing w:before="60" w:after="60"/>
        <w:ind w:right="764"/>
        <w:rPr>
          <w:rFonts w:cs="Arial"/>
        </w:rPr>
      </w:pPr>
    </w:p>
    <w:sectPr w:rsidR="008300D8" w:rsidRPr="008300D8" w:rsidSect="0031603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27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E67CB" w14:textId="77777777" w:rsidR="00086FD4" w:rsidRDefault="00086FD4" w:rsidP="00962258">
      <w:pPr>
        <w:spacing w:after="0" w:line="240" w:lineRule="auto"/>
      </w:pPr>
      <w:r>
        <w:separator/>
      </w:r>
    </w:p>
  </w:endnote>
  <w:endnote w:type="continuationSeparator" w:id="0">
    <w:p w14:paraId="336CA4C6" w14:textId="77777777" w:rsidR="00086FD4" w:rsidRDefault="00086F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27584" w14:textId="2667DB32"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EB2C50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EB2C50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E53256" wp14:editId="5AC8C5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C9C34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429CC1" wp14:editId="0D8486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0303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14:paraId="3DA87293" w14:textId="77777777" w:rsidTr="00B067B2">
      <w:trPr>
        <w:trHeight w:val="108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44B828" w14:textId="420D6911"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2C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2C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59A654" w14:textId="77777777" w:rsidR="002304A9" w:rsidRDefault="006239A6" w:rsidP="00460660">
          <w:pPr>
            <w:pStyle w:val="Zpat"/>
          </w:pPr>
          <w:r>
            <w:t>Správa železnic</w:t>
          </w:r>
          <w:r w:rsidR="002304A9">
            <w:t>, státní organizace</w:t>
          </w:r>
        </w:p>
        <w:p w14:paraId="6C4ECF83" w14:textId="77777777"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67BBD1E" w14:textId="77777777" w:rsidR="002304A9" w:rsidRDefault="002304A9" w:rsidP="00460660">
          <w:pPr>
            <w:pStyle w:val="Zpat"/>
          </w:pPr>
          <w:r>
            <w:t>Sídlo: Dlážděná 1003/7, 110 00 Praha 1</w:t>
          </w:r>
        </w:p>
        <w:p w14:paraId="7412EA5B" w14:textId="77777777" w:rsidR="002304A9" w:rsidRDefault="002304A9" w:rsidP="00460660">
          <w:pPr>
            <w:pStyle w:val="Zpat"/>
          </w:pPr>
          <w:r>
            <w:t>IČ: 709 94 234 DIČ: CZ 709 94 234</w:t>
          </w:r>
        </w:p>
        <w:p w14:paraId="14B5A9AF" w14:textId="77777777" w:rsidR="002304A9" w:rsidRDefault="002304A9" w:rsidP="006239A6">
          <w:pPr>
            <w:pStyle w:val="Zpat"/>
          </w:pPr>
          <w:r>
            <w:t>www.</w:t>
          </w:r>
          <w:r w:rsidR="006239A6">
            <w:t>spravazeleznic</w:t>
          </w:r>
          <w:r>
            <w:t>.cz</w:t>
          </w:r>
        </w:p>
      </w:tc>
      <w:tc>
        <w:tcPr>
          <w:tcW w:w="2921" w:type="dxa"/>
        </w:tcPr>
        <w:p w14:paraId="183B6589" w14:textId="77777777" w:rsidR="006C1FD5" w:rsidRDefault="006C1FD5" w:rsidP="006C1FD5">
          <w:pPr>
            <w:pStyle w:val="Zpat"/>
          </w:pPr>
          <w:r>
            <w:t>Oblastní ředitelství Praha</w:t>
          </w:r>
        </w:p>
        <w:p w14:paraId="39B2ECC5" w14:textId="77777777" w:rsidR="006C1FD5" w:rsidRDefault="006C1FD5" w:rsidP="006C1FD5">
          <w:pPr>
            <w:pStyle w:val="Zpat"/>
          </w:pPr>
          <w:r>
            <w:t>Partyzánská 24</w:t>
          </w:r>
        </w:p>
        <w:p w14:paraId="20321DA8" w14:textId="77777777" w:rsidR="002304A9" w:rsidRDefault="006C1FD5" w:rsidP="006C1FD5">
          <w:pPr>
            <w:pStyle w:val="Zpat"/>
          </w:pPr>
          <w:r>
            <w:t>170 00 Praha 7</w:t>
          </w:r>
        </w:p>
      </w:tc>
    </w:tr>
  </w:tbl>
  <w:p w14:paraId="02404241" w14:textId="77777777"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3C52DBD" wp14:editId="3E7863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52011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2B8D4BE3" wp14:editId="66A514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450FF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63A6AB6" w14:textId="77777777"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60FA3" w14:textId="77777777" w:rsidR="00086FD4" w:rsidRDefault="00086FD4" w:rsidP="00962258">
      <w:pPr>
        <w:spacing w:after="0" w:line="240" w:lineRule="auto"/>
      </w:pPr>
      <w:r>
        <w:separator/>
      </w:r>
    </w:p>
  </w:footnote>
  <w:footnote w:type="continuationSeparator" w:id="0">
    <w:p w14:paraId="50B240A3" w14:textId="77777777" w:rsidR="00086FD4" w:rsidRDefault="00086F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5EC22FB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570C22" w14:textId="77777777"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796F89" w14:textId="77777777"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B8A5EB" w14:textId="77777777" w:rsidR="002304A9" w:rsidRPr="00D6163D" w:rsidRDefault="002304A9" w:rsidP="00D6163D">
          <w:pPr>
            <w:pStyle w:val="Druhdokumentu"/>
          </w:pPr>
        </w:p>
      </w:tc>
    </w:tr>
  </w:tbl>
  <w:p w14:paraId="5AAC74F0" w14:textId="77777777"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611BB14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05FBF1" w14:textId="77777777" w:rsidR="002304A9" w:rsidRPr="00B8518B" w:rsidRDefault="0062235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30338B5C" wp14:editId="4476270E">
                <wp:simplePos x="0" y="0"/>
                <wp:positionH relativeFrom="page">
                  <wp:posOffset>-21590</wp:posOffset>
                </wp:positionH>
                <wp:positionV relativeFrom="page">
                  <wp:posOffset>-5715</wp:posOffset>
                </wp:positionV>
                <wp:extent cx="1727835" cy="640715"/>
                <wp:effectExtent l="0" t="0" r="5715" b="6985"/>
                <wp:wrapNone/>
                <wp:docPr id="1110306696" name="Obrázek 11103066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9F4317" w14:textId="77777777"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FDD8A9F" w14:textId="77777777" w:rsidR="002304A9" w:rsidRPr="00D6163D" w:rsidRDefault="002304A9" w:rsidP="00FC6389">
          <w:pPr>
            <w:pStyle w:val="Druhdokumentu"/>
          </w:pPr>
        </w:p>
      </w:tc>
    </w:tr>
    <w:tr w:rsidR="002304A9" w14:paraId="4C5B08F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E6BECFE" w14:textId="77777777"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6FB913" w14:textId="77777777"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1BB77E" w14:textId="77777777" w:rsidR="002304A9" w:rsidRDefault="002304A9" w:rsidP="00FC6389">
          <w:pPr>
            <w:pStyle w:val="Druhdokumentu"/>
            <w:rPr>
              <w:noProof/>
            </w:rPr>
          </w:pPr>
        </w:p>
      </w:tc>
    </w:tr>
  </w:tbl>
  <w:p w14:paraId="5B746577" w14:textId="77777777" w:rsidR="002304A9" w:rsidRPr="00D6163D" w:rsidRDefault="002304A9" w:rsidP="00FC6389">
    <w:pPr>
      <w:pStyle w:val="Zhlav"/>
      <w:rPr>
        <w:sz w:val="8"/>
        <w:szCs w:val="8"/>
      </w:rPr>
    </w:pPr>
  </w:p>
  <w:p w14:paraId="1B656FBB" w14:textId="77777777"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B43C4"/>
    <w:multiLevelType w:val="hybridMultilevel"/>
    <w:tmpl w:val="D7A44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0EDC45AF"/>
    <w:multiLevelType w:val="hybridMultilevel"/>
    <w:tmpl w:val="CD6AD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1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5" w15:restartNumberingAfterBreak="0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2BF76403"/>
    <w:multiLevelType w:val="multilevel"/>
    <w:tmpl w:val="0D34D660"/>
    <w:numStyleLink w:val="ListBulletmultilevel"/>
  </w:abstractNum>
  <w:abstractNum w:abstractNumId="20" w15:restartNumberingAfterBreak="0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1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4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5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 w15:restartNumberingAfterBreak="0">
    <w:nsid w:val="74070991"/>
    <w:multiLevelType w:val="multilevel"/>
    <w:tmpl w:val="CABE99FC"/>
    <w:numStyleLink w:val="ListNumbermultilevel"/>
  </w:abstractNum>
  <w:abstractNum w:abstractNumId="38" w15:restartNumberingAfterBreak="0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05163">
    <w:abstractNumId w:val="13"/>
  </w:num>
  <w:num w:numId="2" w16cid:durableId="291251789">
    <w:abstractNumId w:val="1"/>
  </w:num>
  <w:num w:numId="3" w16cid:durableId="1677463160">
    <w:abstractNumId w:val="19"/>
  </w:num>
  <w:num w:numId="4" w16cid:durableId="1734305039">
    <w:abstractNumId w:val="37"/>
  </w:num>
  <w:num w:numId="5" w16cid:durableId="1478836026">
    <w:abstractNumId w:val="23"/>
  </w:num>
  <w:num w:numId="6" w16cid:durableId="772242940">
    <w:abstractNumId w:val="29"/>
  </w:num>
  <w:num w:numId="7" w16cid:durableId="157694501">
    <w:abstractNumId w:val="27"/>
  </w:num>
  <w:num w:numId="8" w16cid:durableId="1158183722">
    <w:abstractNumId w:val="35"/>
  </w:num>
  <w:num w:numId="9" w16cid:durableId="428352381">
    <w:abstractNumId w:val="18"/>
  </w:num>
  <w:num w:numId="10" w16cid:durableId="1105924365">
    <w:abstractNumId w:val="18"/>
    <w:lvlOverride w:ilvl="0">
      <w:startOverride w:val="1"/>
    </w:lvlOverride>
  </w:num>
  <w:num w:numId="11" w16cid:durableId="707606643">
    <w:abstractNumId w:val="33"/>
  </w:num>
  <w:num w:numId="12" w16cid:durableId="562495528">
    <w:abstractNumId w:val="2"/>
  </w:num>
  <w:num w:numId="13" w16cid:durableId="1789548401">
    <w:abstractNumId w:val="24"/>
  </w:num>
  <w:num w:numId="14" w16cid:durableId="541481456">
    <w:abstractNumId w:val="24"/>
    <w:lvlOverride w:ilvl="0">
      <w:startOverride w:val="1"/>
    </w:lvlOverride>
  </w:num>
  <w:num w:numId="15" w16cid:durableId="1984843389">
    <w:abstractNumId w:val="16"/>
  </w:num>
  <w:num w:numId="16" w16cid:durableId="1699157940">
    <w:abstractNumId w:val="9"/>
  </w:num>
  <w:num w:numId="17" w16cid:durableId="1536039886">
    <w:abstractNumId w:val="28"/>
  </w:num>
  <w:num w:numId="18" w16cid:durableId="374231458">
    <w:abstractNumId w:val="11"/>
  </w:num>
  <w:num w:numId="19" w16cid:durableId="82000448">
    <w:abstractNumId w:val="6"/>
  </w:num>
  <w:num w:numId="20" w16cid:durableId="1106922568">
    <w:abstractNumId w:val="21"/>
  </w:num>
  <w:num w:numId="21" w16cid:durableId="1712076638">
    <w:abstractNumId w:val="36"/>
  </w:num>
  <w:num w:numId="22" w16cid:durableId="1191147488">
    <w:abstractNumId w:val="14"/>
  </w:num>
  <w:num w:numId="23" w16cid:durableId="241525302">
    <w:abstractNumId w:val="34"/>
  </w:num>
  <w:num w:numId="24" w16cid:durableId="461273186">
    <w:abstractNumId w:val="17"/>
  </w:num>
  <w:num w:numId="25" w16cid:durableId="673260939">
    <w:abstractNumId w:val="4"/>
  </w:num>
  <w:num w:numId="26" w16cid:durableId="1251230872">
    <w:abstractNumId w:val="12"/>
  </w:num>
  <w:num w:numId="27" w16cid:durableId="1092164970">
    <w:abstractNumId w:val="5"/>
  </w:num>
  <w:num w:numId="28" w16cid:durableId="1060980962">
    <w:abstractNumId w:val="18"/>
    <w:lvlOverride w:ilvl="0">
      <w:startOverride w:val="1"/>
    </w:lvlOverride>
  </w:num>
  <w:num w:numId="29" w16cid:durableId="1275552779">
    <w:abstractNumId w:val="18"/>
    <w:lvlOverride w:ilvl="0">
      <w:startOverride w:val="1"/>
    </w:lvlOverride>
  </w:num>
  <w:num w:numId="30" w16cid:durableId="1650590247">
    <w:abstractNumId w:val="31"/>
  </w:num>
  <w:num w:numId="31" w16cid:durableId="1022897072">
    <w:abstractNumId w:val="32"/>
  </w:num>
  <w:num w:numId="32" w16cid:durableId="970355680">
    <w:abstractNumId w:val="10"/>
  </w:num>
  <w:num w:numId="33" w16cid:durableId="575628222">
    <w:abstractNumId w:val="3"/>
  </w:num>
  <w:num w:numId="34" w16cid:durableId="560140195">
    <w:abstractNumId w:val="30"/>
  </w:num>
  <w:num w:numId="35" w16cid:durableId="1915625837">
    <w:abstractNumId w:val="23"/>
  </w:num>
  <w:num w:numId="36" w16cid:durableId="1383166418">
    <w:abstractNumId w:val="23"/>
  </w:num>
  <w:num w:numId="37" w16cid:durableId="1712151367">
    <w:abstractNumId w:val="23"/>
  </w:num>
  <w:num w:numId="38" w16cid:durableId="417406771">
    <w:abstractNumId w:val="15"/>
  </w:num>
  <w:num w:numId="39" w16cid:durableId="591209146">
    <w:abstractNumId w:val="8"/>
  </w:num>
  <w:num w:numId="40" w16cid:durableId="40522330">
    <w:abstractNumId w:val="26"/>
  </w:num>
  <w:num w:numId="41" w16cid:durableId="169301083">
    <w:abstractNumId w:val="39"/>
  </w:num>
  <w:num w:numId="42" w16cid:durableId="1058045197">
    <w:abstractNumId w:val="20"/>
  </w:num>
  <w:num w:numId="43" w16cid:durableId="2084065779">
    <w:abstractNumId w:val="22"/>
  </w:num>
  <w:num w:numId="44" w16cid:durableId="537855084">
    <w:abstractNumId w:val="38"/>
  </w:num>
  <w:num w:numId="45" w16cid:durableId="518934416">
    <w:abstractNumId w:val="25"/>
  </w:num>
  <w:num w:numId="46" w16cid:durableId="1196386140">
    <w:abstractNumId w:val="0"/>
  </w:num>
  <w:num w:numId="47" w16cid:durableId="439958897">
    <w:abstractNumId w:val="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C9B"/>
    <w:rsid w:val="000270D3"/>
    <w:rsid w:val="00027341"/>
    <w:rsid w:val="00031950"/>
    <w:rsid w:val="00032BAF"/>
    <w:rsid w:val="00033432"/>
    <w:rsid w:val="0003702A"/>
    <w:rsid w:val="00056C37"/>
    <w:rsid w:val="00060B6D"/>
    <w:rsid w:val="00072C1E"/>
    <w:rsid w:val="00077FC4"/>
    <w:rsid w:val="00083180"/>
    <w:rsid w:val="00086FD4"/>
    <w:rsid w:val="00095955"/>
    <w:rsid w:val="000A79A9"/>
    <w:rsid w:val="000B7907"/>
    <w:rsid w:val="000D22BB"/>
    <w:rsid w:val="000E3C12"/>
    <w:rsid w:val="000F0154"/>
    <w:rsid w:val="000F33DD"/>
    <w:rsid w:val="000F6652"/>
    <w:rsid w:val="001034B9"/>
    <w:rsid w:val="00105F11"/>
    <w:rsid w:val="001108CC"/>
    <w:rsid w:val="00110F65"/>
    <w:rsid w:val="00114472"/>
    <w:rsid w:val="00123571"/>
    <w:rsid w:val="00124DC7"/>
    <w:rsid w:val="00131575"/>
    <w:rsid w:val="0013555A"/>
    <w:rsid w:val="00151C70"/>
    <w:rsid w:val="0015656F"/>
    <w:rsid w:val="00170EC5"/>
    <w:rsid w:val="001747C1"/>
    <w:rsid w:val="0018596A"/>
    <w:rsid w:val="001A4AC4"/>
    <w:rsid w:val="001A615D"/>
    <w:rsid w:val="001A68A2"/>
    <w:rsid w:val="001C249F"/>
    <w:rsid w:val="001C7F16"/>
    <w:rsid w:val="001D16EC"/>
    <w:rsid w:val="001D6D78"/>
    <w:rsid w:val="001F75D4"/>
    <w:rsid w:val="0020406A"/>
    <w:rsid w:val="00207DF5"/>
    <w:rsid w:val="00211632"/>
    <w:rsid w:val="00216198"/>
    <w:rsid w:val="0022048A"/>
    <w:rsid w:val="002304A9"/>
    <w:rsid w:val="00240445"/>
    <w:rsid w:val="00240D15"/>
    <w:rsid w:val="00244ABC"/>
    <w:rsid w:val="0024519A"/>
    <w:rsid w:val="00251726"/>
    <w:rsid w:val="00252DB1"/>
    <w:rsid w:val="002617A6"/>
    <w:rsid w:val="0026785D"/>
    <w:rsid w:val="00271976"/>
    <w:rsid w:val="002A5F4A"/>
    <w:rsid w:val="002A6652"/>
    <w:rsid w:val="002A6FE2"/>
    <w:rsid w:val="002B2EDF"/>
    <w:rsid w:val="002B4008"/>
    <w:rsid w:val="002B4B73"/>
    <w:rsid w:val="002C31BF"/>
    <w:rsid w:val="002C7B8B"/>
    <w:rsid w:val="002E0CD7"/>
    <w:rsid w:val="002E2235"/>
    <w:rsid w:val="003066B6"/>
    <w:rsid w:val="003112AB"/>
    <w:rsid w:val="0031603B"/>
    <w:rsid w:val="0031758F"/>
    <w:rsid w:val="00322C41"/>
    <w:rsid w:val="00326A11"/>
    <w:rsid w:val="00330827"/>
    <w:rsid w:val="0033257B"/>
    <w:rsid w:val="0034053A"/>
    <w:rsid w:val="00352B6C"/>
    <w:rsid w:val="00353E06"/>
    <w:rsid w:val="0035743E"/>
    <w:rsid w:val="00357BC6"/>
    <w:rsid w:val="00360404"/>
    <w:rsid w:val="003617B4"/>
    <w:rsid w:val="003648C6"/>
    <w:rsid w:val="00364ADD"/>
    <w:rsid w:val="0038254E"/>
    <w:rsid w:val="003956C6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403FCD"/>
    <w:rsid w:val="00407DF6"/>
    <w:rsid w:val="004122B9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72E7"/>
    <w:rsid w:val="00477370"/>
    <w:rsid w:val="00486107"/>
    <w:rsid w:val="00491827"/>
    <w:rsid w:val="00496569"/>
    <w:rsid w:val="004A3310"/>
    <w:rsid w:val="004B09BA"/>
    <w:rsid w:val="004C4399"/>
    <w:rsid w:val="004C69ED"/>
    <w:rsid w:val="004C787C"/>
    <w:rsid w:val="004C78C9"/>
    <w:rsid w:val="004E5890"/>
    <w:rsid w:val="004E647A"/>
    <w:rsid w:val="004E77D0"/>
    <w:rsid w:val="004F3AD9"/>
    <w:rsid w:val="004F4B9B"/>
    <w:rsid w:val="00500633"/>
    <w:rsid w:val="0050237B"/>
    <w:rsid w:val="00511AB9"/>
    <w:rsid w:val="00515F84"/>
    <w:rsid w:val="00520F08"/>
    <w:rsid w:val="00523EA7"/>
    <w:rsid w:val="00553375"/>
    <w:rsid w:val="0055796B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5B4007"/>
    <w:rsid w:val="00602B71"/>
    <w:rsid w:val="00603FD9"/>
    <w:rsid w:val="00606236"/>
    <w:rsid w:val="0061068E"/>
    <w:rsid w:val="0061538A"/>
    <w:rsid w:val="00622353"/>
    <w:rsid w:val="0062369C"/>
    <w:rsid w:val="006239A6"/>
    <w:rsid w:val="006318AE"/>
    <w:rsid w:val="00634709"/>
    <w:rsid w:val="006404C0"/>
    <w:rsid w:val="00640750"/>
    <w:rsid w:val="00642177"/>
    <w:rsid w:val="00660AD3"/>
    <w:rsid w:val="00670AC9"/>
    <w:rsid w:val="00673B82"/>
    <w:rsid w:val="006A5570"/>
    <w:rsid w:val="006A689C"/>
    <w:rsid w:val="006B3D79"/>
    <w:rsid w:val="006C01E5"/>
    <w:rsid w:val="006C1FD5"/>
    <w:rsid w:val="006E0578"/>
    <w:rsid w:val="006E314D"/>
    <w:rsid w:val="006E7AA2"/>
    <w:rsid w:val="006F38FD"/>
    <w:rsid w:val="006F607B"/>
    <w:rsid w:val="00710723"/>
    <w:rsid w:val="0071577A"/>
    <w:rsid w:val="00723ED1"/>
    <w:rsid w:val="00733238"/>
    <w:rsid w:val="00733682"/>
    <w:rsid w:val="00736A90"/>
    <w:rsid w:val="0074290E"/>
    <w:rsid w:val="00743525"/>
    <w:rsid w:val="00747DDC"/>
    <w:rsid w:val="0075175C"/>
    <w:rsid w:val="0076286B"/>
    <w:rsid w:val="007644A5"/>
    <w:rsid w:val="00764595"/>
    <w:rsid w:val="00766846"/>
    <w:rsid w:val="0076776E"/>
    <w:rsid w:val="00767DC2"/>
    <w:rsid w:val="0077673A"/>
    <w:rsid w:val="007811D5"/>
    <w:rsid w:val="0078437B"/>
    <w:rsid w:val="007846E1"/>
    <w:rsid w:val="0078484F"/>
    <w:rsid w:val="0079573F"/>
    <w:rsid w:val="007A3DF1"/>
    <w:rsid w:val="007B1AC3"/>
    <w:rsid w:val="007B570C"/>
    <w:rsid w:val="007E1B12"/>
    <w:rsid w:val="007E4A6E"/>
    <w:rsid w:val="007E61C2"/>
    <w:rsid w:val="007F56A7"/>
    <w:rsid w:val="007F5FE2"/>
    <w:rsid w:val="007F7550"/>
    <w:rsid w:val="00800706"/>
    <w:rsid w:val="00806C21"/>
    <w:rsid w:val="00807DD0"/>
    <w:rsid w:val="00812143"/>
    <w:rsid w:val="008131F9"/>
    <w:rsid w:val="00813F11"/>
    <w:rsid w:val="008300D8"/>
    <w:rsid w:val="00860357"/>
    <w:rsid w:val="0086362E"/>
    <w:rsid w:val="00865452"/>
    <w:rsid w:val="00897294"/>
    <w:rsid w:val="008A08D3"/>
    <w:rsid w:val="008A3568"/>
    <w:rsid w:val="008A416F"/>
    <w:rsid w:val="008B1904"/>
    <w:rsid w:val="008B737A"/>
    <w:rsid w:val="008C1553"/>
    <w:rsid w:val="008C6E09"/>
    <w:rsid w:val="008D03B9"/>
    <w:rsid w:val="008D1E1E"/>
    <w:rsid w:val="008D5B06"/>
    <w:rsid w:val="008E0D10"/>
    <w:rsid w:val="008E4807"/>
    <w:rsid w:val="008E592B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1D89"/>
    <w:rsid w:val="00962258"/>
    <w:rsid w:val="009678B7"/>
    <w:rsid w:val="00982411"/>
    <w:rsid w:val="00992D9C"/>
    <w:rsid w:val="009932D2"/>
    <w:rsid w:val="00996CB8"/>
    <w:rsid w:val="009A7903"/>
    <w:rsid w:val="009B2E97"/>
    <w:rsid w:val="009B72CC"/>
    <w:rsid w:val="009D677B"/>
    <w:rsid w:val="009D7071"/>
    <w:rsid w:val="009E07F4"/>
    <w:rsid w:val="009E52A6"/>
    <w:rsid w:val="009E6200"/>
    <w:rsid w:val="009F392E"/>
    <w:rsid w:val="00A00D18"/>
    <w:rsid w:val="00A01072"/>
    <w:rsid w:val="00A024EF"/>
    <w:rsid w:val="00A04829"/>
    <w:rsid w:val="00A04B33"/>
    <w:rsid w:val="00A06889"/>
    <w:rsid w:val="00A15322"/>
    <w:rsid w:val="00A223C4"/>
    <w:rsid w:val="00A268EC"/>
    <w:rsid w:val="00A36DC5"/>
    <w:rsid w:val="00A44328"/>
    <w:rsid w:val="00A456C7"/>
    <w:rsid w:val="00A467D5"/>
    <w:rsid w:val="00A534E9"/>
    <w:rsid w:val="00A6177B"/>
    <w:rsid w:val="00A66136"/>
    <w:rsid w:val="00A935A1"/>
    <w:rsid w:val="00AA4CBB"/>
    <w:rsid w:val="00AA65FA"/>
    <w:rsid w:val="00AA7351"/>
    <w:rsid w:val="00AB2A85"/>
    <w:rsid w:val="00AD056F"/>
    <w:rsid w:val="00AD3774"/>
    <w:rsid w:val="00AD3E6C"/>
    <w:rsid w:val="00AD6731"/>
    <w:rsid w:val="00AE6F64"/>
    <w:rsid w:val="00AF0D29"/>
    <w:rsid w:val="00B01CAD"/>
    <w:rsid w:val="00B03487"/>
    <w:rsid w:val="00B067B2"/>
    <w:rsid w:val="00B10120"/>
    <w:rsid w:val="00B15D0D"/>
    <w:rsid w:val="00B343D4"/>
    <w:rsid w:val="00B37CA1"/>
    <w:rsid w:val="00B42268"/>
    <w:rsid w:val="00B45E9E"/>
    <w:rsid w:val="00B50D6D"/>
    <w:rsid w:val="00B75EE1"/>
    <w:rsid w:val="00B77481"/>
    <w:rsid w:val="00B8518B"/>
    <w:rsid w:val="00B926A6"/>
    <w:rsid w:val="00BA098D"/>
    <w:rsid w:val="00BA2AE3"/>
    <w:rsid w:val="00BB3233"/>
    <w:rsid w:val="00BB3740"/>
    <w:rsid w:val="00BB4BBA"/>
    <w:rsid w:val="00BC0BB3"/>
    <w:rsid w:val="00BC2F11"/>
    <w:rsid w:val="00BC6413"/>
    <w:rsid w:val="00BD3766"/>
    <w:rsid w:val="00BD7E91"/>
    <w:rsid w:val="00BF2FAC"/>
    <w:rsid w:val="00BF374D"/>
    <w:rsid w:val="00BF5F5B"/>
    <w:rsid w:val="00C02D0A"/>
    <w:rsid w:val="00C03A6E"/>
    <w:rsid w:val="00C13FB6"/>
    <w:rsid w:val="00C14464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B721D"/>
    <w:rsid w:val="00CD1587"/>
    <w:rsid w:val="00CD1FC4"/>
    <w:rsid w:val="00CD5756"/>
    <w:rsid w:val="00CE2C34"/>
    <w:rsid w:val="00CE371D"/>
    <w:rsid w:val="00CE657C"/>
    <w:rsid w:val="00CF341A"/>
    <w:rsid w:val="00D061C9"/>
    <w:rsid w:val="00D068B6"/>
    <w:rsid w:val="00D15D55"/>
    <w:rsid w:val="00D2050E"/>
    <w:rsid w:val="00D21061"/>
    <w:rsid w:val="00D21CFC"/>
    <w:rsid w:val="00D22C58"/>
    <w:rsid w:val="00D270EF"/>
    <w:rsid w:val="00D316A7"/>
    <w:rsid w:val="00D4108E"/>
    <w:rsid w:val="00D52628"/>
    <w:rsid w:val="00D6163D"/>
    <w:rsid w:val="00D77055"/>
    <w:rsid w:val="00D80CFE"/>
    <w:rsid w:val="00D831A3"/>
    <w:rsid w:val="00D8322B"/>
    <w:rsid w:val="00D83CED"/>
    <w:rsid w:val="00D907F8"/>
    <w:rsid w:val="00D97ED9"/>
    <w:rsid w:val="00DA0D39"/>
    <w:rsid w:val="00DA1C20"/>
    <w:rsid w:val="00DA443C"/>
    <w:rsid w:val="00DA6FFE"/>
    <w:rsid w:val="00DC3110"/>
    <w:rsid w:val="00DD052E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074D1"/>
    <w:rsid w:val="00E32636"/>
    <w:rsid w:val="00E448B4"/>
    <w:rsid w:val="00E527B0"/>
    <w:rsid w:val="00E824F1"/>
    <w:rsid w:val="00E83BF0"/>
    <w:rsid w:val="00EB104F"/>
    <w:rsid w:val="00EB2C50"/>
    <w:rsid w:val="00EC2355"/>
    <w:rsid w:val="00EC3F74"/>
    <w:rsid w:val="00ED14BD"/>
    <w:rsid w:val="00ED70A5"/>
    <w:rsid w:val="00EE4DDB"/>
    <w:rsid w:val="00EE55D4"/>
    <w:rsid w:val="00EF3554"/>
    <w:rsid w:val="00F02EC3"/>
    <w:rsid w:val="00F12DEC"/>
    <w:rsid w:val="00F1544A"/>
    <w:rsid w:val="00F1715C"/>
    <w:rsid w:val="00F22660"/>
    <w:rsid w:val="00F26DC9"/>
    <w:rsid w:val="00F30B1B"/>
    <w:rsid w:val="00F310F8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D09A8"/>
    <w:rsid w:val="00FD5D47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6C34B9F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169A38-787F-4BB6-A0E4-B69EA7C41A9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EDEE12-0D29-49DB-B3C2-68E5FCAC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47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9</cp:revision>
  <cp:lastPrinted>2024-11-27T10:54:00Z</cp:lastPrinted>
  <dcterms:created xsi:type="dcterms:W3CDTF">2023-10-11T11:52:00Z</dcterms:created>
  <dcterms:modified xsi:type="dcterms:W3CDTF">2024-12-09T12:54:00Z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